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2F" w:rsidRDefault="00836C2F" w:rsidP="003042E4">
      <w:pPr>
        <w:spacing w:after="0"/>
      </w:pPr>
    </w:p>
    <w:p w:rsidR="00836C2F" w:rsidRPr="0086193A" w:rsidRDefault="00836C2F" w:rsidP="008619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836C2F" w:rsidRPr="00560228">
        <w:tc>
          <w:tcPr>
            <w:tcW w:w="4785" w:type="dxa"/>
          </w:tcPr>
          <w:p w:rsidR="00836C2F" w:rsidRPr="00560228" w:rsidRDefault="00836C2F" w:rsidP="0056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228">
              <w:rPr>
                <w:rFonts w:ascii="Times New Roman" w:hAnsi="Times New Roman" w:cs="Times New Roman"/>
                <w:sz w:val="24"/>
                <w:szCs w:val="24"/>
              </w:rPr>
              <w:t xml:space="preserve">Принято общим собранием работников </w:t>
            </w:r>
          </w:p>
          <w:p w:rsidR="00836C2F" w:rsidRPr="00560228" w:rsidRDefault="00836C2F" w:rsidP="0056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228">
              <w:rPr>
                <w:rFonts w:ascii="Times New Roman" w:hAnsi="Times New Roman" w:cs="Times New Roman"/>
                <w:sz w:val="24"/>
                <w:szCs w:val="24"/>
              </w:rPr>
              <w:t>МБУ ДО СМР</w:t>
            </w:r>
          </w:p>
          <w:p w:rsidR="00836C2F" w:rsidRPr="00560228" w:rsidRDefault="00836C2F" w:rsidP="0056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228">
              <w:rPr>
                <w:rFonts w:ascii="Times New Roman" w:hAnsi="Times New Roman" w:cs="Times New Roman"/>
                <w:sz w:val="24"/>
                <w:szCs w:val="24"/>
              </w:rPr>
              <w:t xml:space="preserve">«Дом творчества» </w:t>
            </w:r>
          </w:p>
          <w:p w:rsidR="00836C2F" w:rsidRPr="00560228" w:rsidRDefault="00836C2F" w:rsidP="0056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228">
              <w:rPr>
                <w:rFonts w:ascii="Times New Roman" w:hAnsi="Times New Roman" w:cs="Times New Roman"/>
                <w:sz w:val="24"/>
                <w:szCs w:val="24"/>
              </w:rPr>
              <w:t>протокол  от 11.01.2016 г. № 1</w:t>
            </w:r>
          </w:p>
          <w:p w:rsidR="00836C2F" w:rsidRPr="00560228" w:rsidRDefault="00836C2F" w:rsidP="0056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C2F" w:rsidRPr="00560228" w:rsidRDefault="00836C2F" w:rsidP="0056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36C2F" w:rsidRPr="00560228" w:rsidRDefault="00836C2F" w:rsidP="005602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228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836C2F" w:rsidRPr="00560228" w:rsidRDefault="00836C2F" w:rsidP="005602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228"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836C2F" w:rsidRPr="00560228" w:rsidRDefault="00836C2F" w:rsidP="005602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228">
              <w:rPr>
                <w:rFonts w:ascii="Times New Roman" w:hAnsi="Times New Roman" w:cs="Times New Roman"/>
                <w:sz w:val="24"/>
                <w:szCs w:val="24"/>
              </w:rPr>
              <w:t xml:space="preserve">МБУ ДО СМР «Дом творчества» </w:t>
            </w:r>
          </w:p>
          <w:p w:rsidR="00836C2F" w:rsidRPr="00560228" w:rsidRDefault="00836C2F" w:rsidP="00560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от «11» января 2016 года № 8/2</w:t>
            </w:r>
          </w:p>
          <w:p w:rsidR="00836C2F" w:rsidRPr="00560228" w:rsidRDefault="00836C2F" w:rsidP="00560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C2F" w:rsidRPr="00560228" w:rsidRDefault="00836C2F" w:rsidP="0056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2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836C2F" w:rsidRPr="00560228" w:rsidRDefault="00836C2F" w:rsidP="005602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2F" w:rsidRPr="00560228" w:rsidRDefault="00836C2F" w:rsidP="005602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2F" w:rsidRPr="00560228" w:rsidRDefault="00836C2F" w:rsidP="005602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2F" w:rsidRPr="00560228" w:rsidRDefault="00836C2F" w:rsidP="005602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C2F" w:rsidRPr="00560228" w:rsidRDefault="00836C2F" w:rsidP="005602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36C2F" w:rsidRPr="00A6520A" w:rsidRDefault="00836C2F" w:rsidP="00304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6C2F" w:rsidRPr="00A6520A" w:rsidRDefault="00836C2F" w:rsidP="00A652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20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836C2F" w:rsidRPr="00A6520A" w:rsidRDefault="00836C2F" w:rsidP="00A652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20A">
        <w:rPr>
          <w:rFonts w:ascii="Times New Roman" w:hAnsi="Times New Roman" w:cs="Times New Roman"/>
          <w:b/>
          <w:bCs/>
          <w:sz w:val="24"/>
          <w:szCs w:val="24"/>
        </w:rPr>
        <w:t>о конфликтной комиссии</w:t>
      </w:r>
    </w:p>
    <w:p w:rsidR="00836C2F" w:rsidRDefault="00836C2F" w:rsidP="00A652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20A">
        <w:rPr>
          <w:rFonts w:ascii="Times New Roman" w:hAnsi="Times New Roman" w:cs="Times New Roman"/>
          <w:b/>
          <w:bCs/>
          <w:sz w:val="24"/>
          <w:szCs w:val="24"/>
        </w:rPr>
        <w:t>Муниципаль</w:t>
      </w:r>
      <w:r>
        <w:rPr>
          <w:rFonts w:ascii="Times New Roman" w:hAnsi="Times New Roman" w:cs="Times New Roman"/>
          <w:b/>
          <w:bCs/>
          <w:sz w:val="24"/>
          <w:szCs w:val="24"/>
        </w:rPr>
        <w:t>ного бюджетного</w:t>
      </w:r>
      <w:r w:rsidRPr="00A6520A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учреждения 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полнительного образования Сямженского </w:t>
      </w:r>
      <w:r w:rsidRPr="00A6520A">
        <w:rPr>
          <w:rFonts w:ascii="Times New Roman" w:hAnsi="Times New Roman" w:cs="Times New Roman"/>
          <w:b/>
          <w:bCs/>
          <w:sz w:val="24"/>
          <w:szCs w:val="24"/>
        </w:rPr>
        <w:t>муни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ципального района «Дом </w:t>
      </w:r>
      <w:r w:rsidRPr="00A6520A">
        <w:rPr>
          <w:rFonts w:ascii="Times New Roman" w:hAnsi="Times New Roman" w:cs="Times New Roman"/>
          <w:b/>
          <w:bCs/>
          <w:sz w:val="24"/>
          <w:szCs w:val="24"/>
        </w:rPr>
        <w:t>творчества»</w:t>
      </w:r>
    </w:p>
    <w:p w:rsidR="00836C2F" w:rsidRPr="00A6520A" w:rsidRDefault="00836C2F" w:rsidP="00A652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6C2F" w:rsidRDefault="00836C2F" w:rsidP="00A652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20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36C2F" w:rsidRPr="00A6520A" w:rsidRDefault="00836C2F" w:rsidP="00A6520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1.1. Настоящее Положение о конфликтной комиссии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ипального бюджетного  учреждения дополнительного образования Сямженского </w:t>
      </w:r>
      <w:r w:rsidRPr="00A6520A">
        <w:rPr>
          <w:rFonts w:ascii="Times New Roman" w:hAnsi="Times New Roman" w:cs="Times New Roman"/>
          <w:sz w:val="24"/>
          <w:szCs w:val="24"/>
        </w:rPr>
        <w:t>муниципального района «Дом творчества» (далее – Конфликтная комиссия) разработано на основе Федерального закона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коррупции.</w:t>
      </w:r>
    </w:p>
    <w:p w:rsidR="00836C2F" w:rsidRPr="00A6520A" w:rsidRDefault="00836C2F" w:rsidP="00A652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1.2. Положение определяет статус, функции, а также порядок формирования и регламента работы Конфликтной комиссии Муниципаль</w:t>
      </w:r>
      <w:r>
        <w:rPr>
          <w:rFonts w:ascii="Times New Roman" w:hAnsi="Times New Roman" w:cs="Times New Roman"/>
          <w:sz w:val="24"/>
          <w:szCs w:val="24"/>
        </w:rPr>
        <w:t xml:space="preserve">ного бюджетного </w:t>
      </w:r>
      <w:r w:rsidRPr="00A6520A">
        <w:rPr>
          <w:rFonts w:ascii="Times New Roman" w:hAnsi="Times New Roman" w:cs="Times New Roman"/>
          <w:sz w:val="24"/>
          <w:szCs w:val="24"/>
        </w:rPr>
        <w:t>учреждения дополнительног</w:t>
      </w:r>
      <w:r>
        <w:rPr>
          <w:rFonts w:ascii="Times New Roman" w:hAnsi="Times New Roman" w:cs="Times New Roman"/>
          <w:sz w:val="24"/>
          <w:szCs w:val="24"/>
        </w:rPr>
        <w:t>о образования Сямженского</w:t>
      </w:r>
      <w:r w:rsidRPr="00A6520A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района «Дом </w:t>
      </w:r>
      <w:r w:rsidRPr="00A6520A">
        <w:rPr>
          <w:rFonts w:ascii="Times New Roman" w:hAnsi="Times New Roman" w:cs="Times New Roman"/>
          <w:sz w:val="24"/>
          <w:szCs w:val="24"/>
        </w:rPr>
        <w:t>творчества» (далее –Учреждение).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1.3. Конфликтная комиссия Учреждения создается в целях решения спорных вопросов, в том числе, связанных с предупреждением коррупции, конфликтных ситуаций, в том числе, связанных с конфликтом интересов работников, рассмотрения жалоб родителей (законных представителей) несовершеннолетних учащихся и работников Учреждения.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1.4. Комиссия в своей деятельности руководствуется Конституцией Российской Федерации, Трудовым кодексом Российской Федерации, Федеральным законом от 25.12.2008 № 273-ФЗ «О противодействии коррупции», Федеральным законом от 29.12.2012 №273-ФЗ «Об образовании в Российской Федерации», правилами внутреннего трудового распорядка Учреждения.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1.5. Члены Комиссии обязаны сохранять тайну рассматриваемых вопросов.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1.6. Члены Комиссии назначаются приказом директора из числа работников Учреждения сроком на три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520A">
        <w:rPr>
          <w:rFonts w:ascii="Times New Roman" w:hAnsi="Times New Roman" w:cs="Times New Roman"/>
          <w:sz w:val="24"/>
          <w:szCs w:val="24"/>
        </w:rPr>
        <w:t>.</w:t>
      </w:r>
    </w:p>
    <w:p w:rsidR="00836C2F" w:rsidRPr="00D61E98" w:rsidRDefault="00836C2F" w:rsidP="00D61E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E98">
        <w:rPr>
          <w:rFonts w:ascii="Times New Roman" w:hAnsi="Times New Roman" w:cs="Times New Roman"/>
          <w:b/>
          <w:bCs/>
          <w:sz w:val="24"/>
          <w:szCs w:val="24"/>
        </w:rPr>
        <w:t>Задачи и функции Комиссии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2.1. Основной задачей комиссии является возможное урегулирование конфликтных ситуаций, разрешение спора между участниками образовательных отношений путем доказательного разъяснения принятия оптимального варианта решения в каждом конкретном случае, взаимному удовлетворению всех сторон, предупреждению коррупции в Учреждении.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2.2. Комиссия рассматривает вопросы: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по нарушению участниками образовательных отношений норм деловой этики;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по разрешению конфликтных ситуаций, связанных с несогласием родителей (законных представителей) несовершеннолетних учащихся с решением директора Учреждения;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по конфликту интересов работников Учреждения;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другие вопросы, рассматриваемые участниками как спорные и вынесенные на рассмотрение Комиссии.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2.3. Для решения отдельных вопросов Комиссия обращается за достоверной информацией к участникам конфликта.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2.4. Для получения правомерного решения Комиссия использует различные нормативно-правовые документы, информационную и справочную литературу, обращается к специалистам, в компетенции которых находится рассматриваемый вопрос.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2.5. В соответствии с поставленными задачами на Комиссию возлагаются следующие функции: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информирование участников образовательных отношений о порядке работы Комиссии, месте приема и процедуре подачи и рассмотрения заявлений (претензий);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участие в разработке и реализации приоритетных направлений антикоррупционной политики Учреждения;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изучение претензий, рассмотрение представленных материалов;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принятие объективных решений;</w:t>
      </w:r>
    </w:p>
    <w:p w:rsidR="00836C2F" w:rsidRPr="00A6520A" w:rsidRDefault="00836C2F" w:rsidP="00A6520A">
      <w:pPr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предложение альтернативных путей решения конфликтного вопроса, информирование подавшего заявление о принятом решении.</w:t>
      </w:r>
    </w:p>
    <w:p w:rsidR="00836C2F" w:rsidRPr="00D61E98" w:rsidRDefault="00836C2F" w:rsidP="00D61E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D61E98">
        <w:rPr>
          <w:rFonts w:ascii="Times New Roman" w:hAnsi="Times New Roman" w:cs="Times New Roman"/>
          <w:b/>
          <w:bCs/>
          <w:sz w:val="24"/>
          <w:szCs w:val="24"/>
        </w:rPr>
        <w:t>Права, обязанности и ответственность Комиссии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3.1. В целях выполнения своих функций Комиссия в установленном порядке вправе: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принимать к рассмотрению заявления любого участника образовательных отношений при несогласии с решением или действием администрации, педагогических работников, родителей (законных представителей) несовершеннолетних учащихся;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запрашивать у субъектов конфликтной ситуации дополнительную документацию для полного и объективного изучения вопроса;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получать письменные объяснения, проводить устный опрос участников конфликта;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приглашать на заседания комиссии любого работника Учреждения, имеющего информацию по рассматриваемому вопросу;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 xml:space="preserve">организовывать и проводить мероприятия (лекции, семинары, анкетирование, тестирование, «круглые столы», собеседования и другое), способствующие предупреждению коррупции; 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принимать решение по каждому спорному вопросу, относящемуся к ее компетенции;</w:t>
      </w:r>
    </w:p>
    <w:p w:rsidR="00836C2F" w:rsidRPr="00A6520A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рекомендовать изменения в локальных актах Учреждения с целью демократизации основ управления Учреждением или расширения прав участников образовательных отношений.</w:t>
      </w:r>
    </w:p>
    <w:p w:rsidR="00836C2F" w:rsidRPr="00F35DD1" w:rsidRDefault="00836C2F" w:rsidP="00F35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5DD1">
        <w:rPr>
          <w:rFonts w:ascii="Times New Roman" w:hAnsi="Times New Roman" w:cs="Times New Roman"/>
          <w:sz w:val="24"/>
          <w:szCs w:val="24"/>
        </w:rPr>
        <w:t>3.2 .Председатель и члены Комиссии обязаны:</w:t>
      </w:r>
    </w:p>
    <w:p w:rsidR="00836C2F" w:rsidRPr="00D61E98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E98">
        <w:rPr>
          <w:rFonts w:ascii="Times New Roman" w:hAnsi="Times New Roman" w:cs="Times New Roman"/>
          <w:sz w:val="24"/>
          <w:szCs w:val="24"/>
        </w:rPr>
        <w:t>соблюдать требования законодательных и нормативных правовых актов;</w:t>
      </w:r>
    </w:p>
    <w:p w:rsidR="00836C2F" w:rsidRPr="00D61E98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E98">
        <w:rPr>
          <w:rFonts w:ascii="Times New Roman" w:hAnsi="Times New Roman" w:cs="Times New Roman"/>
          <w:sz w:val="24"/>
          <w:szCs w:val="24"/>
        </w:rPr>
        <w:t>принимать к рассмотрению заявления любого участника образовательных отношений;</w:t>
      </w:r>
    </w:p>
    <w:p w:rsidR="00836C2F" w:rsidRPr="00D61E98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E98">
        <w:rPr>
          <w:rFonts w:ascii="Times New Roman" w:hAnsi="Times New Roman" w:cs="Times New Roman"/>
          <w:sz w:val="24"/>
          <w:szCs w:val="24"/>
        </w:rPr>
        <w:t>обеспечивать соблюдение прав личности;</w:t>
      </w:r>
    </w:p>
    <w:p w:rsidR="00836C2F" w:rsidRPr="00D61E98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E98">
        <w:rPr>
          <w:rFonts w:ascii="Times New Roman" w:hAnsi="Times New Roman" w:cs="Times New Roman"/>
          <w:sz w:val="24"/>
          <w:szCs w:val="24"/>
        </w:rPr>
        <w:t>присутствовать на заседании, принимать решение по заявленному вопросу открытым голосованием, давать заявителю ответ в письменном и устном виде.</w:t>
      </w:r>
    </w:p>
    <w:p w:rsidR="00836C2F" w:rsidRPr="00D61E98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E98">
        <w:rPr>
          <w:rFonts w:ascii="Times New Roman" w:hAnsi="Times New Roman" w:cs="Times New Roman"/>
          <w:sz w:val="24"/>
          <w:szCs w:val="24"/>
        </w:rPr>
        <w:t>осуществлять своевременное объективное рассмотрение заявлений в соответствии с Положением и требованиями законодательных и нормативных правовых актов;</w:t>
      </w:r>
    </w:p>
    <w:p w:rsidR="00836C2F" w:rsidRPr="00D61E98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E98">
        <w:rPr>
          <w:rFonts w:ascii="Times New Roman" w:hAnsi="Times New Roman" w:cs="Times New Roman"/>
          <w:sz w:val="24"/>
          <w:szCs w:val="24"/>
        </w:rPr>
        <w:t>выполнять возложенные на них функции, соблюдая этические и моральные нормы;</w:t>
      </w:r>
    </w:p>
    <w:p w:rsidR="00836C2F" w:rsidRPr="00D61E98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E98">
        <w:rPr>
          <w:rFonts w:ascii="Times New Roman" w:hAnsi="Times New Roman" w:cs="Times New Roman"/>
          <w:sz w:val="24"/>
          <w:szCs w:val="24"/>
        </w:rPr>
        <w:t xml:space="preserve">принимать своевременное решение в установленные сроки; </w:t>
      </w:r>
    </w:p>
    <w:p w:rsidR="00836C2F" w:rsidRPr="00D61E98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E98">
        <w:rPr>
          <w:rFonts w:ascii="Times New Roman" w:hAnsi="Times New Roman" w:cs="Times New Roman"/>
          <w:sz w:val="24"/>
          <w:szCs w:val="24"/>
        </w:rPr>
        <w:t>своевременно информировать директора Учреждения о возникающих проблемах или трудностях, которые могут привести к нарушению сроком рассмотрения заявлений;</w:t>
      </w:r>
    </w:p>
    <w:p w:rsidR="00836C2F" w:rsidRPr="00D61E98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E98">
        <w:rPr>
          <w:rFonts w:ascii="Times New Roman" w:hAnsi="Times New Roman" w:cs="Times New Roman"/>
          <w:sz w:val="24"/>
          <w:szCs w:val="24"/>
        </w:rPr>
        <w:t>давать обоснованный ответ на заявление в письменной форме в установленном порядке;</w:t>
      </w:r>
    </w:p>
    <w:p w:rsidR="00836C2F" w:rsidRPr="00D61E98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E98">
        <w:rPr>
          <w:rFonts w:ascii="Times New Roman" w:hAnsi="Times New Roman" w:cs="Times New Roman"/>
          <w:sz w:val="24"/>
          <w:szCs w:val="24"/>
        </w:rPr>
        <w:t>соблюдать конфиденциальность и режим информационной безопасности;</w:t>
      </w:r>
    </w:p>
    <w:p w:rsidR="00836C2F" w:rsidRPr="00D61E98" w:rsidRDefault="00836C2F" w:rsidP="00D61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E98">
        <w:rPr>
          <w:rFonts w:ascii="Times New Roman" w:hAnsi="Times New Roman" w:cs="Times New Roman"/>
          <w:sz w:val="24"/>
          <w:szCs w:val="24"/>
        </w:rPr>
        <w:t>соблюдать установленный порядок документооборота и хранения документов;</w:t>
      </w:r>
    </w:p>
    <w:p w:rsidR="00836C2F" w:rsidRPr="00F35DD1" w:rsidRDefault="00836C2F" w:rsidP="00F35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5DD1">
        <w:rPr>
          <w:rFonts w:ascii="Times New Roman" w:hAnsi="Times New Roman" w:cs="Times New Roman"/>
          <w:sz w:val="24"/>
          <w:szCs w:val="24"/>
        </w:rPr>
        <w:t>3.3 Комиссия несет ответственность за принимаемые решения.</w:t>
      </w:r>
    </w:p>
    <w:p w:rsidR="00836C2F" w:rsidRPr="00A6520A" w:rsidRDefault="00836C2F" w:rsidP="00A6520A">
      <w:pPr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3.4. В случае неисполнения или ненадлежащего исполнения возложенных обязанностей, нарушения требований конфиденциальности и информационной безопасности, злоупотреблений установленными полномочиями, совершенных из корыстной или личной заинтересованности, председатель и члены Комиссии несут ответственность в соответствии с законодательством Российской Федерации.</w:t>
      </w:r>
    </w:p>
    <w:p w:rsidR="00836C2F" w:rsidRPr="00F35DD1" w:rsidRDefault="00836C2F" w:rsidP="00F35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E98">
        <w:rPr>
          <w:rFonts w:ascii="Times New Roman" w:hAnsi="Times New Roman" w:cs="Times New Roman"/>
          <w:b/>
          <w:bCs/>
          <w:sz w:val="24"/>
          <w:szCs w:val="24"/>
        </w:rPr>
        <w:t>4. Порядок создания Комиссии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 xml:space="preserve">4.1. Для разрешения конфликтной ситуации создается Комиссия, в которую входят представители педагогического коллектива, представители Совета Учреждения, представитель профсоюзного комитета Учреждения. 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4.2. Избранными в состав Комиссии от работников Учреждения считаются кандидатуры, получившие большинство голосов на общем собрании работников.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 xml:space="preserve">4.3. Комиссия из своего состава избирает председателя и секретаря. Утверждение членов Комиссии и назначение ее председателя оформляются приказом по Учреждению. </w:t>
      </w:r>
    </w:p>
    <w:p w:rsidR="00836C2F" w:rsidRPr="00A6520A" w:rsidRDefault="00836C2F" w:rsidP="00A65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A6520A">
        <w:rPr>
          <w:rFonts w:ascii="Times New Roman" w:hAnsi="Times New Roman" w:cs="Times New Roman"/>
          <w:sz w:val="24"/>
          <w:szCs w:val="24"/>
        </w:rPr>
        <w:t xml:space="preserve"> Срок полномочий  Комиссии составляет 3 года.</w:t>
      </w:r>
    </w:p>
    <w:p w:rsidR="00836C2F" w:rsidRPr="00F35DD1" w:rsidRDefault="00836C2F" w:rsidP="00F35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DD1">
        <w:rPr>
          <w:rFonts w:ascii="Times New Roman" w:hAnsi="Times New Roman" w:cs="Times New Roman"/>
          <w:b/>
          <w:bCs/>
          <w:sz w:val="24"/>
          <w:szCs w:val="24"/>
        </w:rPr>
        <w:t>5. Организация работы Комиссии.</w:t>
      </w:r>
    </w:p>
    <w:p w:rsidR="00836C2F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5.1. Работу Комиссии возглавляет председатель, который организует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A6520A">
        <w:rPr>
          <w:rFonts w:ascii="Times New Roman" w:hAnsi="Times New Roman" w:cs="Times New Roman"/>
          <w:sz w:val="24"/>
          <w:szCs w:val="24"/>
        </w:rPr>
        <w:t>работу, распределяет обязанности между членами Комиссии, осуществляет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Контроль в соответствии с Положением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5.2. Комиссия осуществляет свою деятельность, руководствуясь нормативными и правовыми документами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5.3. Комиссия собирается в случае возникновения конфликтной ситуации в Учреждении, если стороны самостоятельно не урегулировали разногласия,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20A">
        <w:rPr>
          <w:rFonts w:ascii="Times New Roman" w:hAnsi="Times New Roman" w:cs="Times New Roman"/>
          <w:sz w:val="24"/>
          <w:szCs w:val="24"/>
        </w:rPr>
        <w:t>по мере поступления письменных заявлений.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5.4. Решения Комиссии принимаются простым большинством голосов при наличии не менее  2/3 состава. В случае равенства голосов председатель имеет право решающего голоса.</w:t>
      </w:r>
    </w:p>
    <w:p w:rsidR="00836C2F" w:rsidRDefault="00836C2F" w:rsidP="00F35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DD1">
        <w:rPr>
          <w:rFonts w:ascii="Times New Roman" w:hAnsi="Times New Roman" w:cs="Times New Roman"/>
          <w:b/>
          <w:bCs/>
          <w:sz w:val="24"/>
          <w:szCs w:val="24"/>
        </w:rPr>
        <w:t>6. Порядок подачи заявления, рассмотрения и принятия решения.</w:t>
      </w:r>
    </w:p>
    <w:p w:rsidR="00836C2F" w:rsidRDefault="00836C2F" w:rsidP="00F35D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6.1. Право подачи заявления имеет любой участник образовательных отношений.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20A">
        <w:rPr>
          <w:rFonts w:ascii="Times New Roman" w:hAnsi="Times New Roman" w:cs="Times New Roman"/>
          <w:sz w:val="24"/>
          <w:szCs w:val="24"/>
        </w:rPr>
        <w:t>Заявитель может обратиться в  Комиссию в десятидневный срок со дня возникновения конфликтной ситуации и нарушения его прав.</w:t>
      </w:r>
    </w:p>
    <w:p w:rsidR="00836C2F" w:rsidRPr="00F35DD1" w:rsidRDefault="00836C2F" w:rsidP="00F35D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6.2. Аргументированное заявление подается в письменной форме на имя председателя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Форма заявления утверждается приказом по Учреждению.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6.3. Секретарь Комиссии должен оформить поступление заявления путем регистрации его в Журнале регистрации заявлений в Конф</w:t>
      </w:r>
      <w:r>
        <w:rPr>
          <w:rFonts w:ascii="Times New Roman" w:hAnsi="Times New Roman" w:cs="Times New Roman"/>
          <w:sz w:val="24"/>
          <w:szCs w:val="24"/>
        </w:rPr>
        <w:t>ликтную комиссию.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6.4. Председатель назначает дату и время заседания Комиссии не позднее пяти рабочих дней со дня поступления заявления.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Секретарь сообщает о сроках рассмотрения заявления членам Комиссии, конфликтующим сторонам.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6.5. Неявка на заседание Комиссии заявителя, надлежащим образом извещенного заявителя, не является препятствием для рассмотрения спора.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6.6. В целях проверки изложенных сведений (по поручению, инициативе председателя Комиссии) может быть организовано проведение служебного расследования. Результаты предоставляются в форме заключения с приложением документов и материалов, собранных в рамках служебного расследования.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6.7. Рассмотрения заявления и принятие решения осуществляется не позднее 30 дней с момента подачи, если срок не оговорен дополнительно.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6.8. Заявитель имеет право присутствовать при рассмотрении своего заявления, предварительно известив об этом председателя Комиссии.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6.9. По результатам рассмотрения дела Комиссия вправе вынести следующее решение:</w:t>
      </w:r>
    </w:p>
    <w:p w:rsidR="00836C2F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обязать одну или несколько сторон – участников спора, конфликта совершить определенные действия или воздержаться от каких-либо действий; обязать виновную сторону – участника спора, конфликта принести официальные извинения пострадавшим лицам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6.10.  Комиссия 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В решении должны быть указаны: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дата его принятия, состав Комиссии, место и время рассмотрения спора;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20A">
        <w:rPr>
          <w:rFonts w:ascii="Times New Roman" w:hAnsi="Times New Roman" w:cs="Times New Roman"/>
          <w:sz w:val="24"/>
          <w:szCs w:val="24"/>
        </w:rPr>
        <w:t>наименование участников спора, фамилии и должности их представителей с указанием их полномочий;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сущность спора, заявления и обвинения лиц, участвующих в рассмотрении спора;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20A">
        <w:rPr>
          <w:rFonts w:ascii="Times New Roman" w:hAnsi="Times New Roman" w:cs="Times New Roman"/>
          <w:sz w:val="24"/>
          <w:szCs w:val="24"/>
        </w:rPr>
        <w:t>обстоятельства дела, установленные Комиссией, доказательства, на основании которых принято решение, нормативные акты, положения, которыми руководствовалась Комиссия при принятии решения;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20A">
        <w:rPr>
          <w:rFonts w:ascii="Times New Roman" w:hAnsi="Times New Roman" w:cs="Times New Roman"/>
          <w:sz w:val="24"/>
          <w:szCs w:val="24"/>
        </w:rPr>
        <w:t>содержание принятого решения;</w:t>
      </w:r>
    </w:p>
    <w:p w:rsidR="00836C2F" w:rsidRPr="00A6520A" w:rsidRDefault="00836C2F" w:rsidP="00F35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Решение Комиссии доводится до всех заинтересованных лиц в письменном виде.</w:t>
      </w:r>
    </w:p>
    <w:p w:rsidR="00836C2F" w:rsidRPr="00A6520A" w:rsidRDefault="00836C2F" w:rsidP="00A6520A">
      <w:pPr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6.11. Комиссия выносит определение о прекращении разбирательства по спору, если: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20A">
        <w:rPr>
          <w:rFonts w:ascii="Times New Roman" w:hAnsi="Times New Roman" w:cs="Times New Roman"/>
          <w:sz w:val="24"/>
          <w:szCs w:val="24"/>
        </w:rPr>
        <w:t>стороны достигли соглашения о прекращении разбирательства по спору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520A">
        <w:rPr>
          <w:rFonts w:ascii="Times New Roman" w:hAnsi="Times New Roman" w:cs="Times New Roman"/>
          <w:sz w:val="24"/>
          <w:szCs w:val="24"/>
        </w:rPr>
        <w:t>спор не подлежит рассмотрению Комиссией.</w:t>
      </w:r>
    </w:p>
    <w:p w:rsidR="00836C2F" w:rsidRDefault="00836C2F" w:rsidP="00375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DD1">
        <w:rPr>
          <w:rFonts w:ascii="Times New Roman" w:hAnsi="Times New Roman" w:cs="Times New Roman"/>
          <w:b/>
          <w:bCs/>
          <w:sz w:val="24"/>
          <w:szCs w:val="24"/>
        </w:rPr>
        <w:t>7. Делопроизводство комиссии.</w:t>
      </w:r>
    </w:p>
    <w:p w:rsidR="00836C2F" w:rsidRPr="003750E9" w:rsidRDefault="00836C2F" w:rsidP="003750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 xml:space="preserve">7.1. Заседания, все решения, принимаемые Комиссией, оформляются протоколами, которые подписываются председателем. </w:t>
      </w:r>
    </w:p>
    <w:p w:rsidR="00836C2F" w:rsidRPr="00A6520A" w:rsidRDefault="00836C2F" w:rsidP="00375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7.2. Заявления, журнал регистрации заявлений, решения о результатах рассмотрения заявлений, протоколы заседаний Комиссии, хранятся в архиве Учреждении три года.</w:t>
      </w:r>
    </w:p>
    <w:p w:rsidR="00836C2F" w:rsidRDefault="00836C2F" w:rsidP="00375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7.3. Делопроизводство Комиссии ведет ее секретарь. Секретарь Комиссии обеспечивает техническую подготовку заседаний, ведение протоколов заседаний Комиссии.</w:t>
      </w:r>
    </w:p>
    <w:p w:rsidR="00836C2F" w:rsidRPr="00A6520A" w:rsidRDefault="00836C2F" w:rsidP="00A6520A">
      <w:pPr>
        <w:jc w:val="both"/>
        <w:rPr>
          <w:rFonts w:ascii="Times New Roman" w:hAnsi="Times New Roman" w:cs="Times New Roman"/>
          <w:sz w:val="24"/>
          <w:szCs w:val="24"/>
        </w:rPr>
      </w:pPr>
      <w:r w:rsidRPr="00A6520A">
        <w:rPr>
          <w:rFonts w:ascii="Times New Roman" w:hAnsi="Times New Roman" w:cs="Times New Roman"/>
          <w:sz w:val="24"/>
          <w:szCs w:val="24"/>
        </w:rPr>
        <w:t>7.4. Комиссия осуществляет свою работу на безвозмездной основе.</w:t>
      </w:r>
    </w:p>
    <w:sectPr w:rsidR="00836C2F" w:rsidRPr="00A6520A" w:rsidSect="000E56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738"/>
    <w:rsid w:val="00025A8D"/>
    <w:rsid w:val="000E56DB"/>
    <w:rsid w:val="00111738"/>
    <w:rsid w:val="001D7846"/>
    <w:rsid w:val="003042E4"/>
    <w:rsid w:val="003750E9"/>
    <w:rsid w:val="003A6204"/>
    <w:rsid w:val="004E7614"/>
    <w:rsid w:val="00560228"/>
    <w:rsid w:val="005A4E1D"/>
    <w:rsid w:val="006B3C6F"/>
    <w:rsid w:val="00836C2F"/>
    <w:rsid w:val="0086193A"/>
    <w:rsid w:val="008E4AF5"/>
    <w:rsid w:val="00A6520A"/>
    <w:rsid w:val="00B57532"/>
    <w:rsid w:val="00CB76F1"/>
    <w:rsid w:val="00D61E98"/>
    <w:rsid w:val="00D84F9B"/>
    <w:rsid w:val="00E0273F"/>
    <w:rsid w:val="00F248BE"/>
    <w:rsid w:val="00F35DD1"/>
    <w:rsid w:val="00F660EB"/>
    <w:rsid w:val="00FB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0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1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17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1173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4</Pages>
  <Words>1589</Words>
  <Characters>9062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2003-02-12T03:48:00Z</cp:lastPrinted>
  <dcterms:created xsi:type="dcterms:W3CDTF">2016-01-12T09:02:00Z</dcterms:created>
  <dcterms:modified xsi:type="dcterms:W3CDTF">2003-02-12T03:49:00Z</dcterms:modified>
</cp:coreProperties>
</file>